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760"/>
        <w:rPr>
          <w:rFonts w:hint="eastAsia" w:ascii="Verdana" w:hAnsi="Verdana" w:cs="Verdana"/>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00"/>
        <w:rPr>
          <w:rFonts w:hint="default" w:ascii="Verdana" w:hAnsi="Verdana" w:cs="Verdana"/>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《白鹿原》书评：历史洪流下的家族悲歌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rPr>
          <w:rFonts w:hint="default" w:ascii="Verdana" w:hAnsi="Verdana" w:cs="Verdana"/>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在浩瀚的文学长河中，陈忠实先生的《白鹿原》犹如一座巍峨的丰碑，以其深邃的历史视野、复杂的人物关系和深刻的思想内涵，吸引着无数读者驻足凝视。这部被誉为“民族秘史”的巨著，不仅是对中国近现代史的一次深情回望，更是对人性、权力、命运等永恒主题的深刻探讨。在阅读《白鹿原》的过程中，我仿佛穿越了时空的隧道，亲眼见证了那个风云变幻时代下的家族兴衰与人性的光辉与阴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rPr>
          <w:rFonts w:hint="default" w:ascii="Verdana" w:hAnsi="Verdana" w:cs="Verdana"/>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白鹿原》的故事背景设定在陕西关中平原上的白鹿村，这里不仅是地理上的原点，更是历史与文化的交汇点。小说以白、鹿两个家族的恩怨情仇为主线，通过几代人的命运起伏，展现了从清末民初到新中国成立初期，中国社会发生的巨大变迁。陈忠实先生以细腻的笔触，勾勒出一幅幅生动的历史画卷，让读者在品味人物悲欢离合的同时，也能感受到时代的脉搏和历史的重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rPr>
          <w:rFonts w:hint="default" w:ascii="Verdana" w:hAnsi="Verdana" w:cs="Verdana"/>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在主题方面，《白鹿原》无疑是对“权力”与“命运”的深刻反思。白嘉轩作为白家的族长，他的一生都在为家族的荣耀和地位而奋斗。然而，无论他如何努力，都无法摆脱命运的捉弄和权力的腐蚀。他的儿子白孝文，在权力的诱惑下，从一个温文尔雅的读书人变成了冷酷无情的政客，最终落得个身败名裂的下场。而鹿子霖，作为鹿家的代表人物，更是将权力视为生命的全部，他的野心勃勃和不择手段，最终也导致了家族的衰败和个人的毁灭。这些人物的命运轨迹，无疑是对权力欲望的深刻批判，也是对人性弱点的无情揭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rPr>
          <w:rFonts w:hint="default" w:ascii="Verdana" w:hAnsi="Verdana" w:cs="Verdana"/>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除了对权力和命运的探讨外，《白鹿原》还深刻揭示了传统文化与现代文明的冲突与融合。在小说中，我们可以看到儒家文化的根深蒂固，如白嘉轩对“仁义礼智信”的坚守，以及他对家族荣誉的执着追求。但同时，我们也看到了现代文明的冲击，如朱先生的新式教育、黑娃的叛逆与觉醒等。这些元素交织在一起，构成了《白鹿原》复杂而多元的文化景观。它让我们思考，在传统文化与现代文明的碰撞中，我们该如何坚守自己的信仰，又该如何顺应时代的潮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rPr>
          <w:rFonts w:hint="default" w:ascii="Verdana" w:hAnsi="Verdana" w:cs="Verdana"/>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对我个人而言，《白鹿原》不仅是一部文学作品，更是一次心灵的洗礼。在阅读过程中，我被小说中的人物深深打动，他们的喜怒哀乐、悲欢离合都仿佛发生在我身边。尤其是白灵这个角色，她作为白家的女儿，却敢于冲破封建礼教的束缚，追求自由和平等。她的勇敢和坚定，让我看到了女性力量的伟大和不可小觑。同时，《白鹿原》也让我更加深刻地理解了历史与个人的关系。每个人的命运都与历史紧密相连，我们无法改变历史的大潮，但可以在历史的洪流中找到自己的位置，活出自己的精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rPr>
          <w:rFonts w:hint="default" w:ascii="Verdana" w:hAnsi="Verdana" w:cs="Verdana"/>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此外，《白鹿原》的语言风格也值得一提。陈忠实先生的文字质朴而富有力量，他善于运用生动的比喻和形象的描写，将人物的性格特点和情感状态刻画得淋漓尽致。这种语言风格不仅增强了小说的艺术感染力，也让读者在阅读过程中更加沉浸其中，难以自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0"/>
        <w:rPr>
          <w:rFonts w:hint="default" w:ascii="Verdana" w:hAnsi="Verdana" w:cs="Verdana"/>
          <w:i w:val="0"/>
          <w:iCs w:val="0"/>
          <w:caps w:val="0"/>
          <w:color w:val="333333"/>
          <w:spacing w:val="0"/>
          <w:sz w:val="21"/>
          <w:szCs w:val="21"/>
        </w:rPr>
      </w:pPr>
      <w:r>
        <w:rPr>
          <w:rFonts w:hint="eastAsia" w:ascii="等线" w:hAnsi="等线" w:eastAsia="等线" w:cs="等线"/>
          <w:i w:val="0"/>
          <w:iCs w:val="0"/>
          <w:caps w:val="0"/>
          <w:color w:val="333333"/>
          <w:spacing w:val="0"/>
          <w:sz w:val="21"/>
          <w:szCs w:val="21"/>
          <w:shd w:val="clear" w:fill="FFFFFF"/>
        </w:rPr>
        <w:t>《白鹿原》是一部值得反复品读的文学佳作。它不仅在主题、思想等方面具有深刻的内涵和独特的见解，还在语言风格和艺术表现上达到了很高的水平。通过阅读这部作品，我们不仅可以更加深入地了解中国近现代史和传统文化与现代文明的冲突与融合，还可以从中汲取力量和智慧，敢于面对生活中的挑战和困难，坚定地走向未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Mzk3MDkxYWFkYzBkZTNjNjMxYWQ5MDg3YTZhN2EifQ=="/>
  </w:docVars>
  <w:rsids>
    <w:rsidRoot w:val="3C8A41B4"/>
    <w:rsid w:val="1D871CEC"/>
    <w:rsid w:val="3C8A41B4"/>
    <w:rsid w:val="7679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2429</Words>
  <Characters>2511</Characters>
  <Lines>0</Lines>
  <Paragraphs>0</Paragraphs>
  <TotalTime>0</TotalTime>
  <ScaleCrop>false</ScaleCrop>
  <LinksUpToDate>false</LinksUpToDate>
  <CharactersWithSpaces>2525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2024-11-25T03:02:00Z</dcterms:created>
  <dc:creator>大飞</dc:creator>
  <cp:lastModifiedBy>卢日月</cp:lastModifiedBy>
  <dcterms:modified xsi:type="dcterms:W3CDTF">2024-12-13T01:47:56Z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809A803431A247BA97CEA5FD7AB956C1_13</vt:lpwstr>
  </property>
</Properties>
</file>